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E9A0" w14:textId="77777777" w:rsidR="00E165CA" w:rsidRDefault="00E165CA" w:rsidP="00E165CA">
      <w:bookmarkStart w:id="0" w:name="_Hlk192255825"/>
      <w:r>
        <w:t>Blue Shield Email Template for IFP Brokers</w:t>
      </w:r>
    </w:p>
    <w:p w14:paraId="244272F9" w14:textId="77777777" w:rsidR="00E165CA" w:rsidRDefault="00E165CA" w:rsidP="00E165CA">
      <w:r>
        <w:t xml:space="preserve">Subject: Claims, </w:t>
      </w:r>
      <w:proofErr w:type="gramStart"/>
      <w:r>
        <w:t>How</w:t>
      </w:r>
      <w:proofErr w:type="gramEnd"/>
      <w:r>
        <w:t xml:space="preserve"> to review and submit them</w:t>
      </w:r>
    </w:p>
    <w:p w14:paraId="244177C0" w14:textId="77777777" w:rsidR="00E165CA" w:rsidRPr="00811051" w:rsidRDefault="00E165CA" w:rsidP="00E165CA">
      <w:r w:rsidRPr="00811051">
        <w:rPr>
          <w:b/>
          <w:bCs/>
          <w:i/>
          <w:iCs/>
        </w:rPr>
        <w:t>This is a suggested template. Please edit to personalize for your business.</w:t>
      </w:r>
    </w:p>
    <w:p w14:paraId="7E9BCA8D" w14:textId="77777777" w:rsidR="00E165CA" w:rsidRDefault="00E165CA" w:rsidP="00E165CA">
      <w:pPr>
        <w:pStyle w:val="NoSpacing"/>
        <w:rPr>
          <w:rFonts w:ascii="Aptos" w:eastAsia="Aptos" w:hAnsi="Aptos" w:cs="Aptos"/>
          <w:b/>
          <w:bCs/>
          <w:sz w:val="24"/>
          <w:szCs w:val="24"/>
        </w:rPr>
      </w:pPr>
    </w:p>
    <w:p w14:paraId="39B68034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b/>
          <w:bCs/>
          <w:sz w:val="24"/>
          <w:szCs w:val="24"/>
        </w:rPr>
        <w:t>Subject:</w:t>
      </w:r>
      <w:r w:rsidRPr="2B5800A5">
        <w:rPr>
          <w:rFonts w:ascii="Aptos" w:eastAsia="Aptos" w:hAnsi="Aptos" w:cs="Aptos"/>
          <w:sz w:val="24"/>
          <w:szCs w:val="24"/>
        </w:rPr>
        <w:t xml:space="preserve"> Easily review your claims through </w:t>
      </w:r>
      <w:r>
        <w:rPr>
          <w:rFonts w:ascii="Aptos" w:eastAsia="Aptos" w:hAnsi="Aptos" w:cs="Aptos"/>
          <w:sz w:val="24"/>
          <w:szCs w:val="24"/>
        </w:rPr>
        <w:t>your</w:t>
      </w:r>
      <w:r w:rsidRPr="2B5800A5">
        <w:rPr>
          <w:rFonts w:ascii="Aptos" w:eastAsia="Aptos" w:hAnsi="Aptos" w:cs="Aptos"/>
          <w:sz w:val="24"/>
          <w:szCs w:val="24"/>
        </w:rPr>
        <w:t xml:space="preserve"> Blue Shield </w:t>
      </w:r>
      <w:r>
        <w:rPr>
          <w:rFonts w:ascii="Aptos" w:eastAsia="Aptos" w:hAnsi="Aptos" w:cs="Aptos"/>
          <w:sz w:val="24"/>
          <w:szCs w:val="24"/>
        </w:rPr>
        <w:t>online account</w:t>
      </w:r>
    </w:p>
    <w:p w14:paraId="296123D5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0EA86D29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Dear &lt;Client First Name&gt;,</w:t>
      </w:r>
    </w:p>
    <w:p w14:paraId="6E707C02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6C5248D1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Thank you for being a valued Blue Shield member! You can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easily review your claims, check their status, and submit a claim if needed</w:t>
      </w:r>
      <w:r w:rsidRPr="2B5800A5">
        <w:rPr>
          <w:rFonts w:ascii="Aptos" w:eastAsia="Aptos" w:hAnsi="Aptos" w:cs="Aptos"/>
          <w:sz w:val="24"/>
          <w:szCs w:val="24"/>
        </w:rPr>
        <w:t xml:space="preserve">—all through </w:t>
      </w:r>
      <w:r>
        <w:rPr>
          <w:rFonts w:ascii="Aptos" w:eastAsia="Aptos" w:hAnsi="Aptos" w:cs="Aptos"/>
          <w:sz w:val="24"/>
          <w:szCs w:val="24"/>
        </w:rPr>
        <w:t>your online account</w:t>
      </w:r>
      <w:r w:rsidRPr="2B5800A5">
        <w:rPr>
          <w:rFonts w:ascii="Aptos" w:eastAsia="Aptos" w:hAnsi="Aptos" w:cs="Aptos"/>
          <w:sz w:val="24"/>
          <w:szCs w:val="24"/>
        </w:rPr>
        <w:t>.</w:t>
      </w:r>
    </w:p>
    <w:p w14:paraId="2BC06FF0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10932754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b/>
          <w:bCs/>
          <w:sz w:val="24"/>
          <w:szCs w:val="24"/>
        </w:rPr>
        <w:t>Need help?</w:t>
      </w:r>
      <w:r w:rsidRPr="2B5800A5">
        <w:rPr>
          <w:rFonts w:ascii="Aptos" w:eastAsia="Aptos" w:hAnsi="Aptos" w:cs="Aptos"/>
          <w:sz w:val="24"/>
          <w:szCs w:val="24"/>
        </w:rPr>
        <w:t xml:space="preserve"> Watch this </w:t>
      </w:r>
      <w:hyperlink r:id="rId5"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video walkthrough</w:t>
        </w:r>
      </w:hyperlink>
      <w:r w:rsidRPr="2B5800A5">
        <w:rPr>
          <w:rFonts w:ascii="Aptos" w:eastAsia="Aptos" w:hAnsi="Aptos" w:cs="Aptos"/>
          <w:sz w:val="24"/>
          <w:szCs w:val="24"/>
        </w:rPr>
        <w:t xml:space="preserve"> or follow the steps below.</w:t>
      </w:r>
    </w:p>
    <w:p w14:paraId="78586C85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7348348E" w14:textId="77777777" w:rsidR="00E165CA" w:rsidRDefault="00E165CA" w:rsidP="00E165CA">
      <w:pPr>
        <w:pStyle w:val="NoSpacing"/>
      </w:pPr>
      <w:r w:rsidRPr="3246AB00">
        <w:rPr>
          <w:rFonts w:ascii="Aptos" w:eastAsia="Aptos" w:hAnsi="Aptos" w:cs="Aptos"/>
          <w:b/>
          <w:bCs/>
          <w:sz w:val="24"/>
          <w:szCs w:val="24"/>
        </w:rPr>
        <w:t>How to view your claims:</w:t>
      </w:r>
    </w:p>
    <w:p w14:paraId="341530BC" w14:textId="77777777" w:rsidR="00E165CA" w:rsidRDefault="00E165CA" w:rsidP="00E165CA">
      <w:pPr>
        <w:pStyle w:val="ListParagraph"/>
        <w:numPr>
          <w:ilvl w:val="0"/>
          <w:numId w:val="3"/>
        </w:numPr>
        <w:spacing w:after="0"/>
        <w:ind w:left="36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 xml:space="preserve">Log in to </w:t>
      </w:r>
      <w:r>
        <w:rPr>
          <w:rFonts w:ascii="Aptos" w:eastAsia="Aptos" w:hAnsi="Aptos" w:cs="Aptos"/>
          <w:sz w:val="24"/>
          <w:szCs w:val="24"/>
        </w:rPr>
        <w:t>your online account</w:t>
      </w:r>
      <w:r w:rsidRPr="2B5800A5">
        <w:rPr>
          <w:rFonts w:ascii="Aptos" w:eastAsia="Aptos" w:hAnsi="Aptos" w:cs="Aptos"/>
          <w:sz w:val="24"/>
          <w:szCs w:val="24"/>
        </w:rPr>
        <w:t xml:space="preserve"> at </w:t>
      </w:r>
      <w:hyperlink r:id="rId6"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http://www.blueshieldca.com/login</w:t>
        </w:r>
      </w:hyperlink>
      <w:r w:rsidRPr="2B5800A5">
        <w:rPr>
          <w:rFonts w:ascii="Aptos" w:eastAsia="Aptos" w:hAnsi="Aptos" w:cs="Aptos"/>
          <w:sz w:val="24"/>
          <w:szCs w:val="24"/>
        </w:rPr>
        <w:t>.</w:t>
      </w:r>
    </w:p>
    <w:p w14:paraId="2BFB6D98" w14:textId="77777777" w:rsidR="00E165CA" w:rsidRDefault="00E165CA" w:rsidP="00E165CA">
      <w:pPr>
        <w:pStyle w:val="ListParagraph"/>
        <w:numPr>
          <w:ilvl w:val="0"/>
          <w:numId w:val="3"/>
        </w:numPr>
        <w:spacing w:after="0"/>
        <w:ind w:left="360"/>
        <w:rPr>
          <w:rFonts w:ascii="Aptos" w:eastAsia="Aptos" w:hAnsi="Aptos" w:cs="Aptos"/>
          <w:sz w:val="24"/>
          <w:szCs w:val="24"/>
        </w:rPr>
      </w:pPr>
      <w:r w:rsidRPr="6D277783">
        <w:rPr>
          <w:rFonts w:ascii="Aptos" w:eastAsia="Aptos" w:hAnsi="Aptos" w:cs="Aptos"/>
          <w:sz w:val="24"/>
          <w:szCs w:val="24"/>
        </w:rPr>
        <w:t>Click</w:t>
      </w:r>
      <w:r w:rsidRPr="6D277783" w:rsidDel="17347ABC">
        <w:rPr>
          <w:rFonts w:ascii="Aptos" w:eastAsia="Aptos" w:hAnsi="Aptos" w:cs="Aptos"/>
          <w:sz w:val="24"/>
          <w:szCs w:val="24"/>
        </w:rPr>
        <w:t xml:space="preserve"> </w:t>
      </w:r>
      <w:r w:rsidRPr="6D277783">
        <w:rPr>
          <w:rFonts w:ascii="Aptos" w:eastAsia="Aptos" w:hAnsi="Aptos" w:cs="Aptos"/>
          <w:sz w:val="24"/>
          <w:szCs w:val="24"/>
        </w:rPr>
        <w:t>the “</w:t>
      </w:r>
      <w:r w:rsidRPr="6D277783">
        <w:rPr>
          <w:rFonts w:ascii="Aptos" w:eastAsia="Aptos" w:hAnsi="Aptos" w:cs="Aptos"/>
          <w:b/>
          <w:bCs/>
          <w:sz w:val="24"/>
          <w:szCs w:val="24"/>
        </w:rPr>
        <w:t>Claims</w:t>
      </w:r>
      <w:r w:rsidRPr="6D277783">
        <w:rPr>
          <w:rFonts w:ascii="Aptos" w:eastAsia="Aptos" w:hAnsi="Aptos" w:cs="Aptos"/>
          <w:sz w:val="24"/>
          <w:szCs w:val="24"/>
        </w:rPr>
        <w:t>” tab, then select “</w:t>
      </w:r>
      <w:r w:rsidRPr="6D277783">
        <w:rPr>
          <w:rFonts w:ascii="Aptos" w:eastAsia="Aptos" w:hAnsi="Aptos" w:cs="Aptos"/>
          <w:b/>
          <w:bCs/>
          <w:sz w:val="24"/>
          <w:szCs w:val="24"/>
        </w:rPr>
        <w:t>View Claims</w:t>
      </w:r>
      <w:r w:rsidRPr="6D277783">
        <w:rPr>
          <w:rFonts w:ascii="Aptos" w:eastAsia="Aptos" w:hAnsi="Aptos" w:cs="Aptos"/>
          <w:sz w:val="24"/>
          <w:szCs w:val="24"/>
        </w:rPr>
        <w:t>.”</w:t>
      </w:r>
    </w:p>
    <w:p w14:paraId="67A83D21" w14:textId="77777777" w:rsidR="00E165CA" w:rsidRDefault="00E165CA" w:rsidP="00E165CA">
      <w:pPr>
        <w:pStyle w:val="ListParagraph"/>
        <w:numPr>
          <w:ilvl w:val="0"/>
          <w:numId w:val="3"/>
        </w:numPr>
        <w:spacing w:after="0"/>
        <w:ind w:left="36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>Choose a claim from the list to see details, including payment status and any adjustments.</w:t>
      </w:r>
    </w:p>
    <w:p w14:paraId="3C3DFDD2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313F2B2B" w14:textId="77777777" w:rsidR="00E165CA" w:rsidRDefault="00E165CA" w:rsidP="00E165CA">
      <w:pPr>
        <w:pStyle w:val="NoSpacing"/>
      </w:pPr>
      <w:r w:rsidRPr="3246AB00">
        <w:rPr>
          <w:rFonts w:ascii="Aptos" w:eastAsia="Aptos" w:hAnsi="Aptos" w:cs="Aptos"/>
          <w:b/>
          <w:bCs/>
          <w:sz w:val="24"/>
          <w:szCs w:val="24"/>
        </w:rPr>
        <w:t>Understanding your claim status:</w:t>
      </w:r>
    </w:p>
    <w:p w14:paraId="5F67EE34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From the “Claim Status” drop-down menu, you can filter claims by:</w:t>
      </w:r>
    </w:p>
    <w:p w14:paraId="312A3C13" w14:textId="77777777" w:rsidR="00E165CA" w:rsidRDefault="00E165CA" w:rsidP="00E165CA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b/>
          <w:bCs/>
          <w:sz w:val="24"/>
          <w:szCs w:val="24"/>
        </w:rPr>
        <w:t xml:space="preserve">Finalized </w:t>
      </w:r>
      <w:r w:rsidRPr="2B5800A5">
        <w:rPr>
          <w:rFonts w:ascii="Aptos" w:eastAsia="Aptos" w:hAnsi="Aptos" w:cs="Aptos"/>
          <w:sz w:val="24"/>
          <w:szCs w:val="24"/>
        </w:rPr>
        <w:t>– Completed claims</w:t>
      </w:r>
    </w:p>
    <w:p w14:paraId="3C4F700E" w14:textId="77777777" w:rsidR="00E165CA" w:rsidRDefault="00E165CA" w:rsidP="00E165CA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b/>
          <w:bCs/>
          <w:sz w:val="24"/>
          <w:szCs w:val="24"/>
        </w:rPr>
        <w:t>Adjustments Finalized</w:t>
      </w:r>
      <w:r w:rsidRPr="2B5800A5">
        <w:rPr>
          <w:rFonts w:ascii="Aptos" w:eastAsia="Aptos" w:hAnsi="Aptos" w:cs="Aptos"/>
          <w:sz w:val="24"/>
          <w:szCs w:val="24"/>
        </w:rPr>
        <w:t xml:space="preserve"> – Claims with completed adjustments</w:t>
      </w:r>
    </w:p>
    <w:p w14:paraId="4E8AAA0B" w14:textId="77777777" w:rsidR="00E165CA" w:rsidRDefault="00E165CA" w:rsidP="00E165CA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b/>
          <w:bCs/>
          <w:sz w:val="24"/>
          <w:szCs w:val="24"/>
        </w:rPr>
        <w:t>Pending</w:t>
      </w:r>
      <w:r w:rsidRPr="2B5800A5">
        <w:rPr>
          <w:rFonts w:ascii="Aptos" w:eastAsia="Aptos" w:hAnsi="Aptos" w:cs="Aptos"/>
          <w:sz w:val="24"/>
          <w:szCs w:val="24"/>
        </w:rPr>
        <w:t xml:space="preserve"> – Claims currently under review</w:t>
      </w:r>
    </w:p>
    <w:p w14:paraId="38AA437C" w14:textId="77777777" w:rsidR="00E165CA" w:rsidRDefault="00E165CA" w:rsidP="00E165CA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b/>
          <w:bCs/>
          <w:sz w:val="24"/>
          <w:szCs w:val="24"/>
        </w:rPr>
        <w:t>Adjustment Pending</w:t>
      </w:r>
      <w:r w:rsidRPr="2B5800A5">
        <w:rPr>
          <w:rFonts w:ascii="Aptos" w:eastAsia="Aptos" w:hAnsi="Aptos" w:cs="Aptos"/>
          <w:sz w:val="24"/>
          <w:szCs w:val="24"/>
        </w:rPr>
        <w:t xml:space="preserve"> – Changes to claims are in review</w:t>
      </w:r>
    </w:p>
    <w:p w14:paraId="76EBBD91" w14:textId="77777777" w:rsidR="00E165CA" w:rsidRDefault="00E165CA" w:rsidP="00E165CA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b/>
          <w:bCs/>
          <w:sz w:val="24"/>
          <w:szCs w:val="24"/>
        </w:rPr>
        <w:t>Rejected</w:t>
      </w:r>
      <w:r w:rsidRPr="2B5800A5">
        <w:rPr>
          <w:rFonts w:ascii="Aptos" w:eastAsia="Aptos" w:hAnsi="Aptos" w:cs="Aptos"/>
          <w:sz w:val="24"/>
          <w:szCs w:val="24"/>
        </w:rPr>
        <w:t xml:space="preserve"> – Claims not accepted due to guidelines</w:t>
      </w:r>
    </w:p>
    <w:p w14:paraId="4CD4557E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08E09952" w14:textId="77777777" w:rsidR="00E165CA" w:rsidRDefault="00E165CA" w:rsidP="00E165CA">
      <w:pPr>
        <w:pStyle w:val="NoSpacing"/>
      </w:pPr>
      <w:r w:rsidRPr="3246AB00">
        <w:rPr>
          <w:rFonts w:ascii="Aptos" w:eastAsia="Aptos" w:hAnsi="Aptos" w:cs="Aptos"/>
          <w:b/>
          <w:bCs/>
          <w:sz w:val="24"/>
          <w:szCs w:val="24"/>
        </w:rPr>
        <w:t>Need to submit a claim?</w:t>
      </w:r>
    </w:p>
    <w:p w14:paraId="2B668A66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Most claims are filed directly by providers, but if you need to submit one (e.g., for out-of-network care or reimbursement requests), follow these steps:</w:t>
      </w:r>
    </w:p>
    <w:p w14:paraId="17D839F5" w14:textId="77777777" w:rsidR="00E165CA" w:rsidRDefault="00E165CA" w:rsidP="00E165C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6D277783">
        <w:rPr>
          <w:rFonts w:ascii="Aptos" w:eastAsia="Aptos" w:hAnsi="Aptos" w:cs="Aptos"/>
          <w:sz w:val="24"/>
          <w:szCs w:val="24"/>
        </w:rPr>
        <w:t>Click “</w:t>
      </w:r>
      <w:r w:rsidRPr="6D277783">
        <w:rPr>
          <w:rFonts w:ascii="Aptos" w:eastAsia="Aptos" w:hAnsi="Aptos" w:cs="Aptos"/>
          <w:b/>
          <w:bCs/>
          <w:sz w:val="24"/>
          <w:szCs w:val="24"/>
        </w:rPr>
        <w:t>File a Claim</w:t>
      </w:r>
      <w:r w:rsidRPr="6D277783">
        <w:rPr>
          <w:rFonts w:ascii="Aptos" w:eastAsia="Aptos" w:hAnsi="Aptos" w:cs="Aptos"/>
          <w:sz w:val="24"/>
          <w:szCs w:val="24"/>
        </w:rPr>
        <w:t>” in the top-left corner.</w:t>
      </w:r>
    </w:p>
    <w:p w14:paraId="5D3429BE" w14:textId="77777777" w:rsidR="00E165CA" w:rsidRDefault="00E165CA" w:rsidP="00E165C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>Answer the questions and follow the instructions.</w:t>
      </w:r>
    </w:p>
    <w:p w14:paraId="353251A4" w14:textId="77777777" w:rsidR="00E165CA" w:rsidRDefault="00E165CA" w:rsidP="00E165CA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 xml:space="preserve">Upload any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required documents</w:t>
      </w:r>
      <w:r w:rsidRPr="2B5800A5">
        <w:rPr>
          <w:rFonts w:ascii="Aptos" w:eastAsia="Aptos" w:hAnsi="Aptos" w:cs="Aptos"/>
          <w:sz w:val="24"/>
          <w:szCs w:val="24"/>
        </w:rPr>
        <w:t xml:space="preserve"> (e.g., itemized bills, receipts).</w:t>
      </w:r>
    </w:p>
    <w:p w14:paraId="6672BE78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5B01DCC8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If you have any questions, feel free to contact our office at &lt;(xxx) xxx-</w:t>
      </w:r>
      <w:proofErr w:type="spellStart"/>
      <w:r w:rsidRPr="2B5800A5">
        <w:rPr>
          <w:rFonts w:ascii="Aptos" w:eastAsia="Aptos" w:hAnsi="Aptos" w:cs="Aptos"/>
          <w:sz w:val="24"/>
          <w:szCs w:val="24"/>
        </w:rPr>
        <w:t>xxxx</w:t>
      </w:r>
      <w:proofErr w:type="spellEnd"/>
      <w:r w:rsidRPr="2B5800A5">
        <w:rPr>
          <w:rFonts w:ascii="Aptos" w:eastAsia="Aptos" w:hAnsi="Aptos" w:cs="Aptos"/>
          <w:sz w:val="24"/>
          <w:szCs w:val="24"/>
        </w:rPr>
        <w:t>&gt;.</w:t>
      </w:r>
    </w:p>
    <w:p w14:paraId="717FC0AA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4D0F3C0F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Best,</w:t>
      </w:r>
    </w:p>
    <w:p w14:paraId="5C7FE07E" w14:textId="77777777" w:rsidR="00E165CA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&lt;Broker Name&gt;</w:t>
      </w:r>
    </w:p>
    <w:p w14:paraId="15FA3931" w14:textId="6824346B" w:rsidR="000550DF" w:rsidRDefault="00E165CA" w:rsidP="00E165CA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&lt;Broker Phone Number&gt;</w:t>
      </w:r>
      <w:bookmarkEnd w:id="0"/>
    </w:p>
    <w:sectPr w:rsidR="0005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eldwork 03 Geo Light">
    <w:panose1 w:val="00000000000000000000"/>
    <w:charset w:val="00"/>
    <w:family w:val="modern"/>
    <w:notTrueType/>
    <w:pitch w:val="variable"/>
    <w:sig w:usb0="A00000FF" w:usb1="4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372E"/>
    <w:multiLevelType w:val="hybridMultilevel"/>
    <w:tmpl w:val="F1F62828"/>
    <w:lvl w:ilvl="0" w:tplc="CFB013A6">
      <w:start w:val="1"/>
      <w:numFmt w:val="decimal"/>
      <w:lvlText w:val="%1."/>
      <w:lvlJc w:val="left"/>
      <w:pPr>
        <w:ind w:left="720" w:hanging="360"/>
      </w:pPr>
    </w:lvl>
    <w:lvl w:ilvl="1" w:tplc="0F3253F0">
      <w:start w:val="1"/>
      <w:numFmt w:val="lowerLetter"/>
      <w:lvlText w:val="%2."/>
      <w:lvlJc w:val="left"/>
      <w:pPr>
        <w:ind w:left="1440" w:hanging="360"/>
      </w:pPr>
    </w:lvl>
    <w:lvl w:ilvl="2" w:tplc="B5728444">
      <w:start w:val="1"/>
      <w:numFmt w:val="lowerRoman"/>
      <w:lvlText w:val="%3."/>
      <w:lvlJc w:val="right"/>
      <w:pPr>
        <w:ind w:left="2160" w:hanging="180"/>
      </w:pPr>
    </w:lvl>
    <w:lvl w:ilvl="3" w:tplc="A3020AF2">
      <w:start w:val="1"/>
      <w:numFmt w:val="decimal"/>
      <w:lvlText w:val="%4."/>
      <w:lvlJc w:val="left"/>
      <w:pPr>
        <w:ind w:left="2880" w:hanging="360"/>
      </w:pPr>
    </w:lvl>
    <w:lvl w:ilvl="4" w:tplc="39E20714">
      <w:start w:val="1"/>
      <w:numFmt w:val="lowerLetter"/>
      <w:lvlText w:val="%5."/>
      <w:lvlJc w:val="left"/>
      <w:pPr>
        <w:ind w:left="3600" w:hanging="360"/>
      </w:pPr>
    </w:lvl>
    <w:lvl w:ilvl="5" w:tplc="F9327BDA">
      <w:start w:val="1"/>
      <w:numFmt w:val="lowerRoman"/>
      <w:lvlText w:val="%6."/>
      <w:lvlJc w:val="right"/>
      <w:pPr>
        <w:ind w:left="4320" w:hanging="180"/>
      </w:pPr>
    </w:lvl>
    <w:lvl w:ilvl="6" w:tplc="BF7A4F20">
      <w:start w:val="1"/>
      <w:numFmt w:val="decimal"/>
      <w:lvlText w:val="%7."/>
      <w:lvlJc w:val="left"/>
      <w:pPr>
        <w:ind w:left="5040" w:hanging="360"/>
      </w:pPr>
    </w:lvl>
    <w:lvl w:ilvl="7" w:tplc="D048120A">
      <w:start w:val="1"/>
      <w:numFmt w:val="lowerLetter"/>
      <w:lvlText w:val="%8."/>
      <w:lvlJc w:val="left"/>
      <w:pPr>
        <w:ind w:left="5760" w:hanging="360"/>
      </w:pPr>
    </w:lvl>
    <w:lvl w:ilvl="8" w:tplc="5B30A7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D1407"/>
    <w:multiLevelType w:val="hybridMultilevel"/>
    <w:tmpl w:val="F79A78E8"/>
    <w:lvl w:ilvl="0" w:tplc="FA1CC1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9E7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60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E9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69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EA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A6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691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6A6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27784"/>
    <w:multiLevelType w:val="hybridMultilevel"/>
    <w:tmpl w:val="0D06142C"/>
    <w:lvl w:ilvl="0" w:tplc="57108760">
      <w:start w:val="1"/>
      <w:numFmt w:val="decimal"/>
      <w:lvlText w:val="%1."/>
      <w:lvlJc w:val="left"/>
      <w:pPr>
        <w:ind w:left="720" w:hanging="360"/>
      </w:pPr>
    </w:lvl>
    <w:lvl w:ilvl="1" w:tplc="E6584800">
      <w:start w:val="1"/>
      <w:numFmt w:val="lowerLetter"/>
      <w:lvlText w:val="%2."/>
      <w:lvlJc w:val="left"/>
      <w:pPr>
        <w:ind w:left="1440" w:hanging="360"/>
      </w:pPr>
    </w:lvl>
    <w:lvl w:ilvl="2" w:tplc="AC500DFC">
      <w:start w:val="1"/>
      <w:numFmt w:val="lowerRoman"/>
      <w:lvlText w:val="%3."/>
      <w:lvlJc w:val="right"/>
      <w:pPr>
        <w:ind w:left="2160" w:hanging="180"/>
      </w:pPr>
    </w:lvl>
    <w:lvl w:ilvl="3" w:tplc="EF4CF086">
      <w:start w:val="1"/>
      <w:numFmt w:val="decimal"/>
      <w:lvlText w:val="%4."/>
      <w:lvlJc w:val="left"/>
      <w:pPr>
        <w:ind w:left="2880" w:hanging="360"/>
      </w:pPr>
    </w:lvl>
    <w:lvl w:ilvl="4" w:tplc="00BA277E">
      <w:start w:val="1"/>
      <w:numFmt w:val="lowerLetter"/>
      <w:lvlText w:val="%5."/>
      <w:lvlJc w:val="left"/>
      <w:pPr>
        <w:ind w:left="3600" w:hanging="360"/>
      </w:pPr>
    </w:lvl>
    <w:lvl w:ilvl="5" w:tplc="6AF6CC60">
      <w:start w:val="1"/>
      <w:numFmt w:val="lowerRoman"/>
      <w:lvlText w:val="%6."/>
      <w:lvlJc w:val="right"/>
      <w:pPr>
        <w:ind w:left="4320" w:hanging="180"/>
      </w:pPr>
    </w:lvl>
    <w:lvl w:ilvl="6" w:tplc="FFE81CFE">
      <w:start w:val="1"/>
      <w:numFmt w:val="decimal"/>
      <w:lvlText w:val="%7."/>
      <w:lvlJc w:val="left"/>
      <w:pPr>
        <w:ind w:left="5040" w:hanging="360"/>
      </w:pPr>
    </w:lvl>
    <w:lvl w:ilvl="7" w:tplc="BCDE3280">
      <w:start w:val="1"/>
      <w:numFmt w:val="lowerLetter"/>
      <w:lvlText w:val="%8."/>
      <w:lvlJc w:val="left"/>
      <w:pPr>
        <w:ind w:left="5760" w:hanging="360"/>
      </w:pPr>
    </w:lvl>
    <w:lvl w:ilvl="8" w:tplc="CDC8EBF6">
      <w:start w:val="1"/>
      <w:numFmt w:val="lowerRoman"/>
      <w:lvlText w:val="%9."/>
      <w:lvlJc w:val="right"/>
      <w:pPr>
        <w:ind w:left="6480" w:hanging="180"/>
      </w:pPr>
    </w:lvl>
  </w:abstractNum>
  <w:num w:numId="1" w16cid:durableId="773793381">
    <w:abstractNumId w:val="2"/>
  </w:num>
  <w:num w:numId="2" w16cid:durableId="2114979519">
    <w:abstractNumId w:val="1"/>
  </w:num>
  <w:num w:numId="3" w16cid:durableId="66809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CA"/>
    <w:rsid w:val="000550DF"/>
    <w:rsid w:val="00074C03"/>
    <w:rsid w:val="00190A8C"/>
    <w:rsid w:val="00297288"/>
    <w:rsid w:val="00904CC7"/>
    <w:rsid w:val="00A26ADF"/>
    <w:rsid w:val="00C44E3A"/>
    <w:rsid w:val="00C9371A"/>
    <w:rsid w:val="00D16E1F"/>
    <w:rsid w:val="00E165CA"/>
    <w:rsid w:val="00F3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D284"/>
  <w15:chartTrackingRefBased/>
  <w15:docId w15:val="{EBA169CF-92DF-432C-8E69-F7185003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eldwork 03 Geo Light" w:eastAsiaTheme="minorHAnsi" w:hAnsi="Fieldwork 03 Geo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CA"/>
  </w:style>
  <w:style w:type="paragraph" w:styleId="Heading1">
    <w:name w:val="heading 1"/>
    <w:basedOn w:val="Normal"/>
    <w:next w:val="Normal"/>
    <w:link w:val="Heading1Char"/>
    <w:uiPriority w:val="9"/>
    <w:qFormat/>
    <w:rsid w:val="00E16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C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C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C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C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5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5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5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5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65CA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E165C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ueshieldca.com/login" TargetMode="External"/><Relationship Id="rId5" Type="http://schemas.openxmlformats.org/officeDocument/2006/relationships/hyperlink" Target="https://player.vimeo.com/progressive_redirect/playback/1009291936/rendition/720p/file.mp4?loc=external&amp;signature=33e783114f7642690051080eae86ea43855048cb067dbdb274600a081868cb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Neville, Elisa</dc:creator>
  <cp:keywords/>
  <dc:description/>
  <cp:lastModifiedBy>Neville, Elisa</cp:lastModifiedBy>
  <cp:revision>1</cp:revision>
  <dcterms:created xsi:type="dcterms:W3CDTF">2025-03-11T21:03:00Z</dcterms:created>
  <dcterms:modified xsi:type="dcterms:W3CDTF">2025-03-12T00:06:00Z</dcterms:modified>
</cp:coreProperties>
</file>